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C3" w:rsidRPr="007F1C8C" w:rsidRDefault="003D05C3" w:rsidP="003D05C3">
      <w:pPr>
        <w:spacing w:after="0"/>
        <w:jc w:val="center"/>
        <w:rPr>
          <w:rFonts w:ascii="Apple Chancery" w:hAnsi="Apple Chancery" w:cs="Times New Roman"/>
          <w:b/>
          <w:sz w:val="28"/>
          <w:szCs w:val="28"/>
          <w:lang w:val="bg-BG"/>
        </w:rPr>
      </w:pP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="007F1C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7F1C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7F1C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="007F1C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="007F1C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</w:p>
    <w:p w:rsidR="007F1C8C" w:rsidRPr="00167D48" w:rsidRDefault="003D05C3" w:rsidP="003D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Български език за 1. </w:t>
      </w:r>
      <w:r w:rsidR="007F1C8C" w:rsidRPr="00167D48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лас като втори език за ниво А</w:t>
      </w:r>
      <w:r w:rsidR="007F1C8C" w:rsidRPr="00167D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1.1. </w:t>
      </w:r>
    </w:p>
    <w:p w:rsidR="003D05C3" w:rsidRPr="00167D48" w:rsidRDefault="007F1C8C" w:rsidP="003D0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Общата европейска езикова рамка </w:t>
      </w:r>
    </w:p>
    <w:p w:rsidR="003D05C3" w:rsidRPr="00167D48" w:rsidRDefault="007F1C8C" w:rsidP="003D05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i/>
          <w:sz w:val="24"/>
          <w:szCs w:val="24"/>
          <w:lang w:val="bg-BG"/>
        </w:rPr>
        <w:t>Учебно помагало за подпомагане на обучението по български еик и литература, организирано в чужбина</w:t>
      </w:r>
    </w:p>
    <w:p w:rsidR="003D05C3" w:rsidRPr="00167D48" w:rsidRDefault="007F1C8C" w:rsidP="003D05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Светозара Халачева, Йовка Дапчева</w:t>
      </w:r>
    </w:p>
    <w:p w:rsidR="003D05C3" w:rsidRPr="00167D48" w:rsidRDefault="003D05C3" w:rsidP="003D0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05C3" w:rsidRPr="00167D48" w:rsidRDefault="003D05C3" w:rsidP="003D0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Учебното помагало</w:t>
      </w:r>
      <w:r w:rsidRPr="00167D48">
        <w:rPr>
          <w:sz w:val="24"/>
          <w:szCs w:val="24"/>
          <w:lang w:val="bg-BG"/>
        </w:rPr>
        <w:t xml:space="preserve"> </w:t>
      </w:r>
      <w:r w:rsidR="007F1C8C" w:rsidRPr="00167D48">
        <w:rPr>
          <w:rFonts w:ascii="Times New Roman" w:hAnsi="Times New Roman" w:cs="Times New Roman"/>
          <w:b/>
          <w:i/>
          <w:sz w:val="24"/>
          <w:szCs w:val="24"/>
          <w:lang w:val="bg-BG"/>
        </w:rPr>
        <w:t>ЗАЕДНО</w:t>
      </w:r>
      <w:r w:rsidR="007F1C8C" w:rsidRPr="00167D48">
        <w:rPr>
          <w:sz w:val="24"/>
          <w:szCs w:val="24"/>
          <w:lang w:val="bg-BG"/>
        </w:rPr>
        <w:t xml:space="preserve"> 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за първи клас е насочено към постигане на ниво А1.1. (по Общата европейска езикова рамка</w:t>
      </w:r>
      <w:r w:rsidRPr="00167D48">
        <w:rPr>
          <w:rFonts w:ascii="Times New Roman" w:hAnsi="Times New Roman" w:cs="Times New Roman"/>
          <w:sz w:val="24"/>
          <w:szCs w:val="24"/>
        </w:rPr>
        <w:t>)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на владеене на българския език.</w:t>
      </w:r>
    </w:p>
    <w:p w:rsidR="003D05C3" w:rsidRPr="00167D48" w:rsidRDefault="003D05C3" w:rsidP="003D0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езикови проблеми, които се изясняват в помагалото, са: </w:t>
      </w:r>
    </w:p>
    <w:p w:rsidR="003D05C3" w:rsidRPr="00167D48" w:rsidRDefault="003D05C3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лични местоимения</w:t>
      </w:r>
      <w:r w:rsidR="002358DF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- именни форми;</w:t>
      </w:r>
    </w:p>
    <w:p w:rsidR="003D05C3" w:rsidRPr="00167D48" w:rsidRDefault="003D05C3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глаголът „съм“</w:t>
      </w:r>
      <w:r w:rsidR="007F1C8C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- сегашно време</w:t>
      </w:r>
    </w:p>
    <w:p w:rsidR="003D05C3" w:rsidRPr="00167D48" w:rsidRDefault="003D05C3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съществително име</w:t>
      </w:r>
      <w:r w:rsidR="007F1C8C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- род и число;</w:t>
      </w:r>
    </w:p>
    <w:p w:rsidR="003D05C3" w:rsidRPr="00167D48" w:rsidRDefault="003D05C3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глаголите „имам/ нямам“</w:t>
      </w:r>
      <w:r w:rsidR="007F1C8C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- сегашно време;</w:t>
      </w:r>
    </w:p>
    <w:p w:rsidR="003D05C3" w:rsidRPr="00167D48" w:rsidRDefault="003D05C3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въпросителни изречения с въпросителни  частици и местоимения </w:t>
      </w:r>
    </w:p>
    <w:p w:rsidR="003D05C3" w:rsidRPr="00167D48" w:rsidRDefault="003D05C3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бройни числителни.</w:t>
      </w:r>
    </w:p>
    <w:p w:rsidR="008C462F" w:rsidRPr="00167D48" w:rsidRDefault="008C462F" w:rsidP="008C46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Отличителна черта на помагалото е  постигането на оптимален баланс при формирането на двете групи речеви умения: рецептивни</w:t>
      </w:r>
      <w:r w:rsidRPr="00167D48">
        <w:rPr>
          <w:rFonts w:ascii="Times New Roman" w:hAnsi="Times New Roman" w:cs="Times New Roman"/>
          <w:sz w:val="24"/>
          <w:szCs w:val="24"/>
        </w:rPr>
        <w:t xml:space="preserve"> (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слушане и четене</w:t>
      </w:r>
      <w:r w:rsidRPr="00167D48">
        <w:rPr>
          <w:rFonts w:ascii="Times New Roman" w:hAnsi="Times New Roman" w:cs="Times New Roman"/>
          <w:sz w:val="24"/>
          <w:szCs w:val="24"/>
        </w:rPr>
        <w:t>)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и продуктивни (писане и говорене</w:t>
      </w:r>
      <w:r w:rsidRPr="00167D48">
        <w:rPr>
          <w:rFonts w:ascii="Times New Roman" w:hAnsi="Times New Roman" w:cs="Times New Roman"/>
          <w:sz w:val="24"/>
          <w:szCs w:val="24"/>
        </w:rPr>
        <w:t>)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C462F" w:rsidRPr="00167D48" w:rsidRDefault="008C462F" w:rsidP="003D0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Структурата на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всяка от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тем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включва </w:t>
      </w:r>
      <w:r w:rsidR="00092B27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разнообразни 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дейности и задачи за:</w:t>
      </w:r>
    </w:p>
    <w:p w:rsidR="008C462F" w:rsidRPr="00167D48" w:rsidRDefault="008C462F" w:rsidP="008C46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слушане и слушане и повтаряне;</w:t>
      </w:r>
    </w:p>
    <w:p w:rsidR="008C462F" w:rsidRPr="00167D48" w:rsidRDefault="008C462F" w:rsidP="008C46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слушане и писмено попълване на пропуснати думи в текста;</w:t>
      </w:r>
    </w:p>
    <w:p w:rsidR="008C462F" w:rsidRPr="00167D48" w:rsidRDefault="008C462F" w:rsidP="008C46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четене, свързан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не само с установяване на буквено-звуковите отношения, но и със 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формиране на умения 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за възприемане и преработка на цялостния диалог/текст.</w:t>
      </w:r>
    </w:p>
    <w:p w:rsidR="00092B27" w:rsidRPr="00167D48" w:rsidRDefault="00092B27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>оворене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със смяна на ролите -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продуциране на монологична или диалогична реч, която винаги е свързана с темата на вече представен диалог/текст. </w:t>
      </w:r>
    </w:p>
    <w:p w:rsidR="00092B27" w:rsidRPr="00167D48" w:rsidRDefault="009250DF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пряко свързване на езиковия материал с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знания за България</w:t>
      </w:r>
    </w:p>
    <w:p w:rsidR="009250DF" w:rsidRPr="00167D48" w:rsidRDefault="009250DF" w:rsidP="003D05C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проверка на степента на усво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>яване на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езикови единици.</w:t>
      </w:r>
    </w:p>
    <w:p w:rsidR="003D05C3" w:rsidRPr="00167D48" w:rsidRDefault="003D05C3" w:rsidP="00092B2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Успешното формиране на основните комуникативни компетентности е пряко свързано и с правилно подбран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тем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на урочните единици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21EA" w:rsidRPr="00167D48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В зоопарка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Аз и другите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Кой е това?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Какво е това?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; Любопитен съм; 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Хайде да играем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В училище</w:t>
      </w:r>
      <w:r w:rsidR="003A21EA" w:rsidRPr="00167D4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D05C3" w:rsidRPr="00167D48" w:rsidRDefault="003A21EA" w:rsidP="003D0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Използван е а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>трактивен и полезен елемент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успешното авто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>матизиране на езиковите единици -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папагал, който повтаря определени фрази, характерни за конкретната комуникативна ситуация.</w:t>
      </w:r>
    </w:p>
    <w:p w:rsidR="003D05C3" w:rsidRPr="00167D48" w:rsidRDefault="003A21EA" w:rsidP="003D0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>адържането на вниманието на учениците</w:t>
      </w:r>
      <w:r w:rsidR="00167D48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е постигнато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7D48" w:rsidRPr="00167D48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редува</w:t>
      </w:r>
      <w:r w:rsidR="00167D48" w:rsidRPr="00167D48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различни по трудност задачи. Особен акцент в учебното помагало за първи клас се поставя върху подходящото и еднозначно визуализиране на лексикални/морфологични/синтактични</w:t>
      </w:r>
      <w:r w:rsidR="00167D48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>проблеми. То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>ва е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>постигнато, чрез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 xml:space="preserve">обособяване на 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специални секции за представяне на граматическото правило и за 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 xml:space="preserve">насочване на 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>внимание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D05C3"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върху специфични езикови форми или употреби.</w:t>
      </w:r>
    </w:p>
    <w:p w:rsidR="00395D18" w:rsidRDefault="003D05C3" w:rsidP="00167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Успешното изпълнение на задачите в посочената по-горе последователност за всички модули на урочната единица е солидна </w:t>
      </w:r>
      <w:r w:rsidR="00167D48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 за формиране на комуникативно-речевите компетентности по български език за ниво А1.1.</w:t>
      </w:r>
    </w:p>
    <w:p w:rsidR="00FD6458" w:rsidRPr="00E86DB1" w:rsidRDefault="00FD6458" w:rsidP="00FD64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Hlk509827140"/>
      <w:r w:rsidRPr="00E86DB1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Информация за електронния вариант на помагалото</w:t>
      </w:r>
    </w:p>
    <w:bookmarkEnd w:id="0"/>
    <w:p w:rsidR="00FD6458" w:rsidRPr="00FD6458" w:rsidRDefault="00FD6458" w:rsidP="00FD64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645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електронния вариант на помагалото </w:t>
      </w:r>
      <w:r w:rsidRPr="00FD6458">
        <w:rPr>
          <w:rFonts w:ascii="Times New Roman" w:hAnsi="Times New Roman" w:cs="Times New Roman"/>
          <w:sz w:val="24"/>
          <w:szCs w:val="24"/>
          <w:lang w:val="bg-BG"/>
        </w:rPr>
        <w:t>се съдържат над 170 ресурса, всички са съобразени със спецификата на изучавания предмет:</w:t>
      </w: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6458" w:rsidRPr="00E86DB1" w:rsidRDefault="00FD6458" w:rsidP="00E86D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6DB1">
        <w:rPr>
          <w:rFonts w:ascii="Times New Roman" w:hAnsi="Times New Roman" w:cs="Times New Roman"/>
          <w:sz w:val="24"/>
          <w:szCs w:val="24"/>
          <w:lang w:val="bg-BG"/>
        </w:rPr>
        <w:t xml:space="preserve">Аудиофайлове, които са неизменна част от обучението по чужд език. Всички са изпълнени от артисти професионалисти, като по този начин се подкрепят и допълват интерактивните упражнения и илюстративният материал. </w:t>
      </w:r>
    </w:p>
    <w:p w:rsidR="00FD6458" w:rsidRPr="00E86DB1" w:rsidRDefault="00FD6458" w:rsidP="00E86DB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6DB1">
        <w:rPr>
          <w:rFonts w:ascii="Times New Roman" w:hAnsi="Times New Roman" w:cs="Times New Roman"/>
          <w:sz w:val="24"/>
          <w:szCs w:val="24"/>
          <w:lang w:val="bg-BG"/>
        </w:rPr>
        <w:t xml:space="preserve">Интерактивни задачи и упражнения към всяка от темите. Предоставена е отлична възможност за възприемане на предложеното съдържание по атрактивен и увлекателен начин.  </w:t>
      </w: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6458">
        <w:rPr>
          <w:rFonts w:ascii="Times New Roman" w:hAnsi="Times New Roman" w:cs="Times New Roman"/>
          <w:sz w:val="24"/>
          <w:szCs w:val="24"/>
          <w:lang w:val="bg-BG"/>
        </w:rPr>
        <w:t>Електронното помагало по български език за 1. клас дава на учителя допълнителни възможности:</w:t>
      </w:r>
    </w:p>
    <w:p w:rsidR="00FD6458" w:rsidRPr="00E86DB1" w:rsidRDefault="00FD6458" w:rsidP="00E86D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6DB1">
        <w:rPr>
          <w:rFonts w:ascii="Times New Roman" w:hAnsi="Times New Roman" w:cs="Times New Roman"/>
          <w:sz w:val="24"/>
          <w:szCs w:val="24"/>
          <w:lang w:val="bg-BG"/>
        </w:rPr>
        <w:t>Да подкрепи учебния процес и възприемането на образователния материал чрез аудиовизуални средства.</w:t>
      </w:r>
    </w:p>
    <w:p w:rsidR="00FD6458" w:rsidRPr="00E86DB1" w:rsidRDefault="00FD6458" w:rsidP="00E86D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6DB1">
        <w:rPr>
          <w:rFonts w:ascii="Times New Roman" w:hAnsi="Times New Roman" w:cs="Times New Roman"/>
          <w:sz w:val="24"/>
          <w:szCs w:val="24"/>
          <w:lang w:val="bg-BG"/>
        </w:rPr>
        <w:t>Да актуализира и затвърдява знания и умения, придобити в процеса на обучение.</w:t>
      </w:r>
    </w:p>
    <w:p w:rsidR="00FD6458" w:rsidRPr="00E86DB1" w:rsidRDefault="00FD6458" w:rsidP="00E86D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6DB1">
        <w:rPr>
          <w:rFonts w:ascii="Times New Roman" w:hAnsi="Times New Roman" w:cs="Times New Roman"/>
          <w:sz w:val="24"/>
          <w:szCs w:val="24"/>
          <w:lang w:val="bg-BG"/>
        </w:rPr>
        <w:t xml:space="preserve">Да акцентира върху отделни елементи от урока, като използва всички инструменти, които предоставя софтуерният продукт. </w:t>
      </w:r>
    </w:p>
    <w:p w:rsidR="00FD6458" w:rsidRPr="00E86DB1" w:rsidRDefault="00FD6458" w:rsidP="00E86D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6DB1">
        <w:rPr>
          <w:rFonts w:ascii="Times New Roman" w:hAnsi="Times New Roman" w:cs="Times New Roman"/>
          <w:sz w:val="24"/>
          <w:szCs w:val="24"/>
          <w:lang w:val="bg-BG"/>
        </w:rPr>
        <w:t>Да поставя индивидуални задачи на всеки ученик, да си разменя бележки и съобщения с учениците и много други активности.</w:t>
      </w: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6458">
        <w:rPr>
          <w:rFonts w:ascii="Times New Roman" w:hAnsi="Times New Roman" w:cs="Times New Roman"/>
          <w:sz w:val="24"/>
          <w:szCs w:val="24"/>
          <w:lang w:val="bg-BG"/>
        </w:rPr>
        <w:t xml:space="preserve">Съдържанието на електронното помагало за 1. клас може да бъде обогатено, допълнено и актуализирано периодично.   </w:t>
      </w: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6458">
        <w:rPr>
          <w:rFonts w:ascii="Times New Roman" w:hAnsi="Times New Roman" w:cs="Times New Roman"/>
          <w:sz w:val="24"/>
          <w:szCs w:val="24"/>
          <w:lang w:val="bg-BG"/>
        </w:rPr>
        <w:t>Електронните ресурси може да се използват в онлайн (с интернет) режим, а след изтегляне на електронните учебници и ресурсите – и в офлайн (без интернет) режим.</w:t>
      </w:r>
    </w:p>
    <w:p w:rsidR="00FD6458" w:rsidRPr="00FD6458" w:rsidRDefault="00FD6458" w:rsidP="00E86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6458" w:rsidRPr="00FD6458" w:rsidRDefault="00FD6458" w:rsidP="00167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FD6458" w:rsidRPr="00FD6458" w:rsidSect="00167D48">
      <w:pgSz w:w="12240" w:h="15840"/>
      <w:pgMar w:top="810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ple Chancer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B1D"/>
    <w:multiLevelType w:val="hybridMultilevel"/>
    <w:tmpl w:val="D696C276"/>
    <w:lvl w:ilvl="0" w:tplc="ABFEA1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750F5"/>
    <w:multiLevelType w:val="hybridMultilevel"/>
    <w:tmpl w:val="7E922186"/>
    <w:lvl w:ilvl="0" w:tplc="BC9A02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4615D"/>
    <w:multiLevelType w:val="hybridMultilevel"/>
    <w:tmpl w:val="FAA2AEE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923223"/>
    <w:multiLevelType w:val="hybridMultilevel"/>
    <w:tmpl w:val="3BFCAA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4FC1"/>
    <w:multiLevelType w:val="hybridMultilevel"/>
    <w:tmpl w:val="B42CA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4F77"/>
    <w:multiLevelType w:val="hybridMultilevel"/>
    <w:tmpl w:val="2E34C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C3"/>
    <w:rsid w:val="00092B27"/>
    <w:rsid w:val="00167D48"/>
    <w:rsid w:val="002358DF"/>
    <w:rsid w:val="00395D18"/>
    <w:rsid w:val="003A21EA"/>
    <w:rsid w:val="003D05C3"/>
    <w:rsid w:val="00636092"/>
    <w:rsid w:val="006D160B"/>
    <w:rsid w:val="007104F1"/>
    <w:rsid w:val="007F1C8C"/>
    <w:rsid w:val="0089709D"/>
    <w:rsid w:val="008C462F"/>
    <w:rsid w:val="009250DF"/>
    <w:rsid w:val="00DA6DEC"/>
    <w:rsid w:val="00E86DB1"/>
    <w:rsid w:val="00E90DC7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B5926"/>
  <w15:docId w15:val="{8266FA2C-A5E6-412C-A5DD-96BB9CE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5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C3"/>
    <w:pPr>
      <w:ind w:left="720"/>
      <w:contextualSpacing/>
    </w:pPr>
  </w:style>
  <w:style w:type="table" w:styleId="TableGrid">
    <w:name w:val="Table Grid"/>
    <w:basedOn w:val="TableNormal"/>
    <w:uiPriority w:val="39"/>
    <w:rsid w:val="003D05C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t.semerdzhieva@bka.local</cp:lastModifiedBy>
  <cp:revision>2</cp:revision>
  <cp:lastPrinted>2019-05-28T09:45:00Z</cp:lastPrinted>
  <dcterms:created xsi:type="dcterms:W3CDTF">2019-05-29T05:49:00Z</dcterms:created>
  <dcterms:modified xsi:type="dcterms:W3CDTF">2019-05-29T05:49:00Z</dcterms:modified>
</cp:coreProperties>
</file>