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95" w:rsidRPr="00FB1A95" w:rsidRDefault="00FB1A95" w:rsidP="00FB1A95">
      <w:pPr>
        <w:spacing w:after="0"/>
        <w:jc w:val="center"/>
        <w:rPr>
          <w:rFonts w:ascii="Apple Chancery" w:hAnsi="Apple Chancery" w:cs="Times New Roman"/>
          <w:b/>
          <w:i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b/>
          <w:i/>
          <w:sz w:val="24"/>
          <w:szCs w:val="24"/>
          <w:lang w:val="bg-BG"/>
        </w:rPr>
        <w:t>З А Е Д Н О</w:t>
      </w:r>
    </w:p>
    <w:p w:rsidR="00FB1A95" w:rsidRPr="00FB1A95" w:rsidRDefault="00FB1A95" w:rsidP="00FB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Български език за </w:t>
      </w:r>
      <w:r w:rsidR="00785C9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FB1A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785C90">
        <w:rPr>
          <w:rFonts w:ascii="Times New Roman" w:hAnsi="Times New Roman" w:cs="Times New Roman"/>
          <w:b/>
          <w:sz w:val="24"/>
          <w:szCs w:val="24"/>
          <w:lang w:val="bg-BG"/>
        </w:rPr>
        <w:t>клас като втори език за ниво А</w:t>
      </w:r>
      <w:r w:rsidRPr="00FB1A9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85C90">
        <w:rPr>
          <w:rFonts w:ascii="Times New Roman" w:hAnsi="Times New Roman" w:cs="Times New Roman"/>
          <w:b/>
          <w:sz w:val="24"/>
          <w:szCs w:val="24"/>
          <w:lang w:val="bg-BG"/>
        </w:rPr>
        <w:t>+</w:t>
      </w:r>
      <w:r w:rsidRPr="00FB1A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B1A95" w:rsidRPr="00FB1A95" w:rsidRDefault="00FB1A95" w:rsidP="00FB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Общата европейска езикова рамка </w:t>
      </w:r>
    </w:p>
    <w:p w:rsidR="00FB1A95" w:rsidRPr="00FB1A95" w:rsidRDefault="00FB1A95" w:rsidP="00FB1A9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i/>
          <w:sz w:val="24"/>
          <w:szCs w:val="24"/>
          <w:lang w:val="bg-BG"/>
        </w:rPr>
        <w:t>Учебно помагало за подпомагане на обучението по български еик и литература, организирано в чужбина</w:t>
      </w:r>
    </w:p>
    <w:p w:rsidR="00FB1A95" w:rsidRPr="00FB1A95" w:rsidRDefault="00FB1A95" w:rsidP="00FB1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Светозара Халачева, Йовка Дапчева</w:t>
      </w:r>
    </w:p>
    <w:p w:rsidR="00FB1A95" w:rsidRPr="00FB1A95" w:rsidRDefault="00FB1A95" w:rsidP="00FB1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BA7" w:rsidRPr="00FB1A95" w:rsidRDefault="002E764F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021B34" w:rsidRPr="00FB1A95">
        <w:rPr>
          <w:rFonts w:ascii="Times New Roman" w:hAnsi="Times New Roman" w:cs="Times New Roman"/>
          <w:sz w:val="24"/>
          <w:szCs w:val="24"/>
          <w:lang w:val="bg-BG"/>
        </w:rPr>
        <w:t>Учебното помагало</w:t>
      </w:r>
      <w:r w:rsidR="00632AC4" w:rsidRPr="00FB1A95">
        <w:rPr>
          <w:rFonts w:ascii="Times New Roman" w:hAnsi="Times New Roman" w:cs="Times New Roman"/>
          <w:sz w:val="24"/>
          <w:szCs w:val="24"/>
        </w:rPr>
        <w:t xml:space="preserve"> </w:t>
      </w:r>
      <w:r w:rsidR="00632AC4" w:rsidRPr="00FB1A95">
        <w:rPr>
          <w:rFonts w:ascii="Times New Roman" w:hAnsi="Times New Roman" w:cs="Times New Roman"/>
          <w:i/>
          <w:sz w:val="24"/>
          <w:szCs w:val="24"/>
          <w:lang w:val="bg-BG"/>
        </w:rPr>
        <w:t>ЗАЕДНО</w:t>
      </w:r>
      <w:r w:rsidR="00021B34" w:rsidRPr="00FB1A9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55168" w:rsidRPr="00FB1A95">
        <w:rPr>
          <w:rFonts w:ascii="Times New Roman" w:hAnsi="Times New Roman" w:cs="Times New Roman"/>
          <w:sz w:val="24"/>
          <w:szCs w:val="24"/>
          <w:lang w:val="bg-BG"/>
        </w:rPr>
        <w:t>за пети</w:t>
      </w:r>
      <w:r w:rsidR="00021B3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клас е насочен</w:t>
      </w:r>
      <w:r w:rsidR="00121037" w:rsidRPr="00FB1A95">
        <w:rPr>
          <w:rFonts w:ascii="Times New Roman" w:hAnsi="Times New Roman" w:cs="Times New Roman"/>
          <w:sz w:val="24"/>
          <w:szCs w:val="24"/>
          <w:lang w:val="bg-BG"/>
        </w:rPr>
        <w:t>о към постигане на</w:t>
      </w: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1037" w:rsidRPr="00FB1A95">
        <w:rPr>
          <w:rFonts w:ascii="Times New Roman" w:hAnsi="Times New Roman" w:cs="Times New Roman"/>
          <w:sz w:val="24"/>
          <w:szCs w:val="24"/>
          <w:lang w:val="bg-BG"/>
        </w:rPr>
        <w:t>ниво А2</w:t>
      </w:r>
      <w:r w:rsidR="00155168" w:rsidRPr="00FB1A9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F3FF8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21B3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BF3FF8" w:rsidRPr="00FB1A95">
        <w:rPr>
          <w:rFonts w:ascii="Times New Roman" w:hAnsi="Times New Roman" w:cs="Times New Roman"/>
          <w:sz w:val="24"/>
          <w:szCs w:val="24"/>
          <w:lang w:val="bg-BG"/>
        </w:rPr>
        <w:t>Общата европейска езикова рамка)</w:t>
      </w:r>
      <w:r w:rsidR="00021B3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на владеене на българския език.</w:t>
      </w:r>
    </w:p>
    <w:p w:rsidR="00367588" w:rsidRPr="00FB1A95" w:rsidRDefault="00964B6C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67588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езикови проблеми, които се изясняват в помагалото, са: </w:t>
      </w:r>
    </w:p>
    <w:p w:rsidR="00367588" w:rsidRPr="00FB1A95" w:rsidRDefault="00155168" w:rsidP="00C74C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относителни и </w:t>
      </w:r>
      <w:r w:rsidR="00B05FBA" w:rsidRPr="00FB1A95">
        <w:rPr>
          <w:rFonts w:ascii="Times New Roman" w:hAnsi="Times New Roman" w:cs="Times New Roman"/>
          <w:sz w:val="24"/>
          <w:szCs w:val="24"/>
          <w:lang w:val="bg-BG"/>
        </w:rPr>
        <w:t>показателни местоимения;</w:t>
      </w:r>
    </w:p>
    <w:p w:rsidR="00B05FBA" w:rsidRPr="00FB1A95" w:rsidRDefault="00155168" w:rsidP="00C74C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относителни и показателни наречия</w:t>
      </w:r>
      <w:r w:rsidR="00B05FBA" w:rsidRPr="00FB1A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05FBA" w:rsidRPr="00FB1A95" w:rsidRDefault="00155168" w:rsidP="00C74C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изразяване на предходност и следходност на глаголното действие</w:t>
      </w:r>
      <w:r w:rsidR="00B05FBA" w:rsidRPr="00FB1A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05FBA" w:rsidRPr="00FB1A95" w:rsidRDefault="00155168" w:rsidP="00C74C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употреба на местоимения като съюзни думи</w:t>
      </w:r>
      <w:r w:rsidR="00B05FBA" w:rsidRPr="00FB1A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05FBA" w:rsidRPr="00FB1A95" w:rsidRDefault="00155168" w:rsidP="00C74C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сложни съставни изречения с: че, да, какво</w:t>
      </w:r>
      <w:r w:rsidR="00B05FBA" w:rsidRPr="00FB1A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05FBA" w:rsidRPr="00FB1A95" w:rsidRDefault="00155168" w:rsidP="00C74C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употреба на наречия като съюзни думи</w:t>
      </w:r>
      <w:r w:rsidR="00B05FBA" w:rsidRPr="00FB1A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5FBA" w:rsidRPr="00FB1A95" w:rsidRDefault="00964B6C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B62D97" w:rsidRPr="00FB1A9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37337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кцентът 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>в помагало</w:t>
      </w:r>
      <w:r w:rsidR="00FB1A95" w:rsidRPr="00FB1A9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37337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е върху </w:t>
      </w:r>
      <w:r w:rsidR="00037337" w:rsidRPr="00FB1A95">
        <w:rPr>
          <w:rFonts w:ascii="Times New Roman" w:hAnsi="Times New Roman" w:cs="Times New Roman"/>
          <w:b/>
          <w:sz w:val="24"/>
          <w:szCs w:val="24"/>
          <w:lang w:val="bg-BG"/>
        </w:rPr>
        <w:t>усвояване</w:t>
      </w:r>
      <w:r w:rsidR="00632AC4" w:rsidRPr="00FB1A95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="00037337" w:rsidRPr="00FB1A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0759B8" w:rsidRPr="00FB1A95">
        <w:rPr>
          <w:rFonts w:ascii="Times New Roman" w:hAnsi="Times New Roman" w:cs="Times New Roman"/>
          <w:b/>
          <w:sz w:val="24"/>
          <w:szCs w:val="24"/>
          <w:lang w:val="bg-BG"/>
        </w:rPr>
        <w:t>някои видове сложни изречения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, които са </w:t>
      </w:r>
      <w:r w:rsidR="000759B8" w:rsidRPr="00FB1A95">
        <w:rPr>
          <w:rFonts w:ascii="Times New Roman" w:hAnsi="Times New Roman" w:cs="Times New Roman"/>
          <w:sz w:val="24"/>
          <w:szCs w:val="24"/>
          <w:lang w:val="bg-BG"/>
        </w:rPr>
        <w:t>съществен елемент от формиране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759B8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на комуникативната компетентност на учениците за ниво А2+.</w:t>
      </w:r>
    </w:p>
    <w:p w:rsidR="00632AC4" w:rsidRPr="00FB1A95" w:rsidRDefault="00964B6C" w:rsidP="00632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>Характерът на езиковия материал, предвиден за изучаване в пети клас, определя и преразпределението на относителната тежест на задачите за развиване на четирите комуникативно-речеви умения: слушане, четене, писане и говорене – ограничават се задачите за слушане с повтаряне за сметка на задачите за глобално и детайлно разбиране на съдържанието на текста/диалога при слушане.</w:t>
      </w:r>
    </w:p>
    <w:p w:rsidR="00632AC4" w:rsidRPr="00FB1A95" w:rsidRDefault="00964B6C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В учебното помагало в най-голяма степен е застъпен </w:t>
      </w:r>
      <w:r w:rsidR="00632AC4" w:rsidRPr="00FB1A95">
        <w:rPr>
          <w:rFonts w:ascii="Times New Roman" w:hAnsi="Times New Roman" w:cs="Times New Roman"/>
          <w:b/>
          <w:sz w:val="24"/>
          <w:szCs w:val="24"/>
          <w:lang w:val="bg-BG"/>
        </w:rPr>
        <w:t>индуктивният подход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за преподаване на езиковите явления, който е особено подходящ при формиране на продуктивните умения </w:t>
      </w:r>
      <w:r w:rsidR="00632AC4" w:rsidRPr="00FB1A95">
        <w:rPr>
          <w:rFonts w:ascii="Times New Roman" w:hAnsi="Times New Roman" w:cs="Times New Roman"/>
          <w:i/>
          <w:sz w:val="24"/>
          <w:szCs w:val="24"/>
          <w:lang w:val="bg-BG"/>
        </w:rPr>
        <w:t>говорене</w:t>
      </w:r>
      <w:r w:rsidR="00632AC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632AC4" w:rsidRPr="00FB1A95">
        <w:rPr>
          <w:rFonts w:ascii="Times New Roman" w:hAnsi="Times New Roman" w:cs="Times New Roman"/>
          <w:i/>
          <w:sz w:val="24"/>
          <w:szCs w:val="24"/>
          <w:lang w:val="bg-BG"/>
        </w:rPr>
        <w:t>писане</w:t>
      </w:r>
      <w:r w:rsidR="0046037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: с изпълнението на упражненията </w:t>
      </w:r>
      <w:r w:rsidR="0046037E" w:rsidRPr="00FB1A95">
        <w:rPr>
          <w:rFonts w:ascii="Times New Roman" w:hAnsi="Times New Roman" w:cs="Times New Roman"/>
          <w:b/>
          <w:sz w:val="24"/>
          <w:szCs w:val="24"/>
          <w:lang w:val="bg-BG"/>
        </w:rPr>
        <w:t>учениците самостоятелно стигат до извеждане на граматическите правила</w:t>
      </w:r>
      <w:r w:rsidR="0046037E" w:rsidRPr="00FB1A95">
        <w:rPr>
          <w:rFonts w:ascii="Times New Roman" w:hAnsi="Times New Roman" w:cs="Times New Roman"/>
          <w:sz w:val="24"/>
          <w:szCs w:val="24"/>
          <w:lang w:val="bg-BG"/>
        </w:rPr>
        <w:t>, които са подходящо и еднозначно визуализирани, като се избягва употребата на строго граматическа терминология. Крайната цел на всички езикови задачи</w:t>
      </w:r>
      <w:r w:rsidR="00E31F96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, степенувани по трудност, </w:t>
      </w:r>
      <w:r w:rsidR="0046037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46037E" w:rsidRPr="00FB1A95">
        <w:rPr>
          <w:rFonts w:ascii="Times New Roman" w:hAnsi="Times New Roman" w:cs="Times New Roman"/>
          <w:b/>
          <w:sz w:val="24"/>
          <w:szCs w:val="24"/>
          <w:lang w:val="bg-BG"/>
        </w:rPr>
        <w:t>правилната и уместна употреба на изучаваните сложни изречения</w:t>
      </w:r>
      <w:r w:rsidR="0046037E" w:rsidRPr="00FB1A95">
        <w:rPr>
          <w:rFonts w:ascii="Times New Roman" w:hAnsi="Times New Roman" w:cs="Times New Roman"/>
          <w:sz w:val="24"/>
          <w:szCs w:val="24"/>
          <w:lang w:val="bg-BG"/>
        </w:rPr>
        <w:t>, както и разбирането им при слушане и четене.</w:t>
      </w:r>
    </w:p>
    <w:p w:rsidR="001A5A9E" w:rsidRPr="00FB1A95" w:rsidRDefault="00964B6C" w:rsidP="00C74C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val="bg-BG"/>
        </w:rPr>
      </w:pPr>
      <w:r w:rsidRPr="00FB1A95">
        <w:rPr>
          <w:rFonts w:ascii="Times New Roman" w:eastAsiaTheme="minorHAnsi" w:hAnsi="Times New Roman" w:cs="Times New Roman"/>
          <w:iCs/>
          <w:sz w:val="24"/>
          <w:szCs w:val="24"/>
          <w:lang w:val="bg-BG"/>
        </w:rPr>
        <w:t xml:space="preserve">     </w:t>
      </w:r>
      <w:r w:rsidR="001A5A9E" w:rsidRPr="00FB1A95">
        <w:rPr>
          <w:rFonts w:ascii="Times New Roman" w:eastAsiaTheme="minorHAnsi" w:hAnsi="Times New Roman" w:cs="Times New Roman"/>
          <w:iCs/>
          <w:sz w:val="24"/>
          <w:szCs w:val="24"/>
          <w:lang w:val="bg-BG"/>
        </w:rPr>
        <w:t>Усложнените комуникативно-речеви компетентности предполагат и усложняване на тематиката на урочните единици. От една страна, темите, свързани с непосредственото обкръжение, характерни за обучението в началния етап, в пети клас се развиват. От друга страна, се разглеждат нови теми от типа на:</w:t>
      </w:r>
      <w:r w:rsidR="00BF3FF8" w:rsidRPr="00FB1A95">
        <w:rPr>
          <w:rFonts w:ascii="Times New Roman" w:eastAsiaTheme="minorHAnsi" w:hAnsi="Times New Roman" w:cs="Times New Roman"/>
          <w:iCs/>
          <w:sz w:val="24"/>
          <w:szCs w:val="24"/>
          <w:lang w:val="bg-BG"/>
        </w:rPr>
        <w:t xml:space="preserve"> </w:t>
      </w:r>
      <w:r w:rsidR="001A5A9E" w:rsidRPr="00FB1A95">
        <w:rPr>
          <w:rFonts w:ascii="Times New Roman" w:eastAsiaTheme="minorHAnsi" w:hAnsi="Times New Roman" w:cs="Times New Roman"/>
          <w:b/>
          <w:iCs/>
          <w:sz w:val="24"/>
          <w:szCs w:val="24"/>
          <w:lang w:val="bg-BG"/>
        </w:rPr>
        <w:t xml:space="preserve">Какво да облека?; Обичам лятото/ зимата...; Ежедневие; Празници; Моят град </w:t>
      </w:r>
      <w:r w:rsidR="001A5A9E" w:rsidRPr="00FB1A95">
        <w:rPr>
          <w:rFonts w:ascii="Times New Roman" w:eastAsiaTheme="minorHAnsi" w:hAnsi="Times New Roman" w:cs="Times New Roman"/>
          <w:iCs/>
          <w:sz w:val="24"/>
          <w:szCs w:val="24"/>
          <w:lang w:val="bg-BG"/>
        </w:rPr>
        <w:t>и др.</w:t>
      </w:r>
    </w:p>
    <w:p w:rsidR="001A5A9E" w:rsidRPr="00FB1A95" w:rsidRDefault="00964B6C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4C4014" w:rsidRPr="00FB1A95">
        <w:rPr>
          <w:rFonts w:ascii="Times New Roman" w:hAnsi="Times New Roman" w:cs="Times New Roman"/>
          <w:sz w:val="24"/>
          <w:szCs w:val="24"/>
          <w:lang w:val="bg-BG"/>
        </w:rPr>
        <w:t>Лингвоку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>лтурният аспект в обучението в</w:t>
      </w:r>
      <w:r w:rsidR="004C401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>пети</w:t>
      </w:r>
      <w:r w:rsidR="004C401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клас 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се реализира чрез по-разширени </w:t>
      </w:r>
      <w:r w:rsidR="004C4014" w:rsidRPr="00FB1A95">
        <w:rPr>
          <w:rFonts w:ascii="Times New Roman" w:hAnsi="Times New Roman" w:cs="Times New Roman"/>
          <w:sz w:val="24"/>
          <w:szCs w:val="24"/>
          <w:lang w:val="bg-BG"/>
        </w:rPr>
        <w:t>текстове за описание,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които дават възможност за коментар и </w:t>
      </w:r>
      <w:r w:rsidR="00E31F96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изразяване на лично мнение по поставения проблем. С оглед възрастта на </w:t>
      </w:r>
      <w:r w:rsidR="00E31F96" w:rsidRPr="00FB1A95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подобни текстове 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обособени в отделен модул с 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>умело подбрано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заглавие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1A5A9E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„България и българите“.</w:t>
      </w:r>
    </w:p>
    <w:p w:rsidR="002E764F" w:rsidRPr="00FB1A95" w:rsidRDefault="001A5A9E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Основен принцип в 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>учебното помагало</w:t>
      </w:r>
      <w:r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B1A95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4C4014" w:rsidRPr="00FB1A95">
        <w:rPr>
          <w:rFonts w:ascii="Times New Roman" w:hAnsi="Times New Roman" w:cs="Times New Roman"/>
          <w:b/>
          <w:sz w:val="24"/>
          <w:szCs w:val="24"/>
          <w:lang w:val="bg-BG"/>
        </w:rPr>
        <w:t>одходящото визуализиране</w:t>
      </w:r>
      <w:r w:rsidR="004C401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C74C47" w:rsidRPr="00FB1A95">
        <w:rPr>
          <w:rFonts w:ascii="Times New Roman" w:hAnsi="Times New Roman" w:cs="Times New Roman"/>
          <w:sz w:val="24"/>
          <w:szCs w:val="24"/>
          <w:lang w:val="bg-BG"/>
        </w:rPr>
        <w:t>изучаваните</w:t>
      </w:r>
      <w:r w:rsidR="004C4014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езикови единици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– създадени са специални </w:t>
      </w:r>
      <w:r w:rsidR="00FB1A95" w:rsidRPr="00FB1A95">
        <w:rPr>
          <w:rFonts w:ascii="Times New Roman" w:hAnsi="Times New Roman" w:cs="Times New Roman"/>
          <w:sz w:val="24"/>
          <w:szCs w:val="24"/>
          <w:lang w:val="bg-BG"/>
        </w:rPr>
        <w:t>рубрики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за представяне на граматическото правило и за </w:t>
      </w:r>
      <w:r w:rsidR="00FB1A95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насочване на 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>внимание</w:t>
      </w:r>
      <w:r w:rsidR="00FB1A95" w:rsidRPr="00FB1A9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върху специфични езикови форми или употреби във всяка урочна единица</w:t>
      </w:r>
      <w:r w:rsidR="00C74C47" w:rsidRPr="00FB1A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30D53" w:rsidRPr="00FB1A95" w:rsidRDefault="00964B6C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  <w:r w:rsidR="00C74C47" w:rsidRPr="00FB1A95">
        <w:rPr>
          <w:rFonts w:ascii="Times New Roman" w:hAnsi="Times New Roman" w:cs="Times New Roman"/>
          <w:sz w:val="24"/>
          <w:szCs w:val="24"/>
          <w:lang w:val="bg-BG"/>
        </w:rPr>
        <w:t>Степента на усвояване на езиковия материал се проверява чрез</w:t>
      </w:r>
      <w:r w:rsidR="002E764F" w:rsidRPr="00FB1A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4C47" w:rsidRPr="00FB1A95">
        <w:rPr>
          <w:rFonts w:ascii="Times New Roman" w:hAnsi="Times New Roman" w:cs="Times New Roman"/>
          <w:sz w:val="24"/>
          <w:szCs w:val="24"/>
          <w:lang w:val="bg-BG"/>
        </w:rPr>
        <w:t>обобщителните упражнения в края на урочната единица, които съдържат всички аспекти на прагматиката на изучавания тип сложно изречение.</w:t>
      </w:r>
    </w:p>
    <w:p w:rsidR="00FB1A95" w:rsidRDefault="00FB1A95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A95">
        <w:rPr>
          <w:rFonts w:ascii="Times New Roman" w:hAnsi="Times New Roman" w:cs="Times New Roman"/>
          <w:sz w:val="24"/>
          <w:szCs w:val="24"/>
          <w:lang w:val="bg-BG"/>
        </w:rPr>
        <w:t>Помагалото е ефективен помощник за достигане на заложените в учебната програма компетентности.</w:t>
      </w:r>
    </w:p>
    <w:p w:rsidR="00F454AB" w:rsidRDefault="00F454AB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54AB" w:rsidRPr="00E125D3" w:rsidRDefault="00F454AB" w:rsidP="00F454A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32"/>
        </w:rPr>
      </w:pPr>
      <w:bookmarkStart w:id="1" w:name="_Hlk509827140"/>
      <w:proofErr w:type="spellStart"/>
      <w:r w:rsidRPr="00E125D3">
        <w:rPr>
          <w:rFonts w:ascii="Arial" w:hAnsi="Arial" w:cs="Arial"/>
          <w:b/>
          <w:sz w:val="28"/>
          <w:szCs w:val="32"/>
        </w:rPr>
        <w:t>Информация</w:t>
      </w:r>
      <w:proofErr w:type="spellEnd"/>
      <w:r w:rsidRPr="00E125D3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E125D3">
        <w:rPr>
          <w:rFonts w:ascii="Arial" w:hAnsi="Arial" w:cs="Arial"/>
          <w:b/>
          <w:sz w:val="28"/>
          <w:szCs w:val="32"/>
        </w:rPr>
        <w:t>за</w:t>
      </w:r>
      <w:proofErr w:type="spellEnd"/>
      <w:r w:rsidRPr="00E125D3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E125D3">
        <w:rPr>
          <w:rFonts w:ascii="Arial" w:hAnsi="Arial" w:cs="Arial"/>
          <w:b/>
          <w:sz w:val="28"/>
          <w:szCs w:val="32"/>
        </w:rPr>
        <w:t>електронния</w:t>
      </w:r>
      <w:proofErr w:type="spellEnd"/>
      <w:r w:rsidRPr="00E125D3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E125D3">
        <w:rPr>
          <w:rFonts w:ascii="Arial" w:hAnsi="Arial" w:cs="Arial"/>
          <w:b/>
          <w:sz w:val="28"/>
          <w:szCs w:val="32"/>
        </w:rPr>
        <w:t>вариант</w:t>
      </w:r>
      <w:proofErr w:type="spellEnd"/>
      <w:r w:rsidRPr="00E125D3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E125D3">
        <w:rPr>
          <w:rFonts w:ascii="Arial" w:hAnsi="Arial" w:cs="Arial"/>
          <w:b/>
          <w:sz w:val="28"/>
          <w:szCs w:val="32"/>
        </w:rPr>
        <w:t>на</w:t>
      </w:r>
      <w:proofErr w:type="spellEnd"/>
      <w:r w:rsidRPr="00E125D3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E125D3">
        <w:rPr>
          <w:rFonts w:ascii="Arial" w:hAnsi="Arial" w:cs="Arial"/>
          <w:b/>
          <w:sz w:val="28"/>
          <w:szCs w:val="32"/>
        </w:rPr>
        <w:t>помагалото</w:t>
      </w:r>
      <w:proofErr w:type="spellEnd"/>
    </w:p>
    <w:bookmarkEnd w:id="1"/>
    <w:p w:rsidR="00F454AB" w:rsidRPr="009E537B" w:rsidRDefault="00F454AB" w:rsidP="009E537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>В електронния вариант на учебника се съдържат над 130 ресурса, всички са съобразени със спецификата и изискванията на изучавания предмет:</w:t>
      </w: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 xml:space="preserve">Аудиофайлове, които подпомагат обучителните ситуации и интерактивните задачи в учебното помагало. Професионалното им изпълнение спомага за оптимално автентично звучене на диалозите и текстовете.  </w:t>
      </w: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 xml:space="preserve">Интерактивни задачи и упражнения към всяка от темите. Осигуряват възможност за възприемане на предложеното съдържание по различен и увлекателен начин.  </w:t>
      </w: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>Електронното помагало по български език за 5. клас дава на учителя допълнителни възможности:</w:t>
      </w: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>Да разшири и допълни учебния процес и възприемането на образователния материал чрез аудиовизуални средства.</w:t>
      </w: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>Да актуализира и затвърдява знания и умения, придобити в процеса на обучение.</w:t>
      </w:r>
    </w:p>
    <w:p w:rsidR="00F454AB" w:rsidRPr="009E537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 xml:space="preserve">Да акцентира върху отделни елементи от урока, като използва всички инструменти, които предоставя софтуерният продукт. </w:t>
      </w:r>
    </w:p>
    <w:p w:rsidR="00F454AB" w:rsidRPr="00F454AB" w:rsidRDefault="00F454AB" w:rsidP="009E53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E537B">
        <w:rPr>
          <w:rFonts w:ascii="Times New Roman" w:hAnsi="Times New Roman" w:cs="Times New Roman"/>
          <w:sz w:val="24"/>
          <w:szCs w:val="24"/>
          <w:lang w:val="bg-BG"/>
        </w:rPr>
        <w:t>Да поставя индивидуални задачи на всеки ученик</w:t>
      </w:r>
      <w:r w:rsidRPr="00F454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да</w:t>
      </w:r>
      <w:proofErr w:type="spellEnd"/>
      <w:r w:rsidRPr="00F454A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си</w:t>
      </w:r>
      <w:proofErr w:type="spellEnd"/>
      <w:r w:rsidRPr="00F454A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разменя</w:t>
      </w:r>
      <w:proofErr w:type="spellEnd"/>
      <w:r w:rsidRPr="00F454A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бележки</w:t>
      </w:r>
      <w:proofErr w:type="spellEnd"/>
      <w:r w:rsidRPr="00F454AB">
        <w:rPr>
          <w:rFonts w:ascii="Times New Roman" w:hAnsi="Times New Roman" w:cs="Times New Roman"/>
          <w:b/>
          <w:sz w:val="24"/>
          <w:szCs w:val="28"/>
        </w:rPr>
        <w:t xml:space="preserve"> и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съобщения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учениците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много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активности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>.</w:t>
      </w:r>
    </w:p>
    <w:p w:rsidR="00F454AB" w:rsidRPr="00F454AB" w:rsidRDefault="00F454AB" w:rsidP="00F454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Периодично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електронното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помагало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5. </w:t>
      </w:r>
      <w:proofErr w:type="spellStart"/>
      <w:proofErr w:type="gramStart"/>
      <w:r w:rsidRPr="00F454AB">
        <w:rPr>
          <w:rFonts w:ascii="Times New Roman" w:hAnsi="Times New Roman" w:cs="Times New Roman"/>
          <w:sz w:val="24"/>
          <w:szCs w:val="28"/>
        </w:rPr>
        <w:t>клас</w:t>
      </w:r>
      <w:proofErr w:type="spellEnd"/>
      <w:proofErr w:type="gram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обогатявано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допълвано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актуализирано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54AB" w:rsidRPr="00F454AB" w:rsidRDefault="00F454AB" w:rsidP="00F454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Електронните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ресурси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използват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в</w:t>
      </w:r>
      <w:r w:rsidRPr="00F454A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онлайн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(с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интернет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режим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, а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изтегляне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електронните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учебници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ресурсите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– и в</w:t>
      </w:r>
      <w:r w:rsidRPr="00F454A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b/>
          <w:sz w:val="24"/>
          <w:szCs w:val="28"/>
        </w:rPr>
        <w:t>офлайн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без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интернет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F454AB">
        <w:rPr>
          <w:rFonts w:ascii="Times New Roman" w:hAnsi="Times New Roman" w:cs="Times New Roman"/>
          <w:sz w:val="24"/>
          <w:szCs w:val="28"/>
        </w:rPr>
        <w:t>режим</w:t>
      </w:r>
      <w:proofErr w:type="spellEnd"/>
      <w:r w:rsidRPr="00F454AB">
        <w:rPr>
          <w:rFonts w:ascii="Times New Roman" w:hAnsi="Times New Roman" w:cs="Times New Roman"/>
          <w:sz w:val="24"/>
          <w:szCs w:val="28"/>
        </w:rPr>
        <w:t>.</w:t>
      </w:r>
    </w:p>
    <w:p w:rsidR="00F454AB" w:rsidRPr="00F454AB" w:rsidRDefault="00F454AB" w:rsidP="00F454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F454AB" w:rsidRPr="00F454AB" w:rsidRDefault="00F454AB" w:rsidP="00F454AB">
      <w:pPr>
        <w:rPr>
          <w:rFonts w:ascii="Times New Roman" w:hAnsi="Times New Roman" w:cs="Times New Roman"/>
        </w:rPr>
      </w:pPr>
    </w:p>
    <w:p w:rsidR="00F454AB" w:rsidRPr="00F454AB" w:rsidRDefault="00F454AB" w:rsidP="00C74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454AB" w:rsidRPr="00F454AB" w:rsidSect="00FB1A9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F88"/>
    <w:multiLevelType w:val="hybridMultilevel"/>
    <w:tmpl w:val="DDEAD65C"/>
    <w:lvl w:ilvl="0" w:tplc="23A24C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B1D"/>
    <w:multiLevelType w:val="hybridMultilevel"/>
    <w:tmpl w:val="D696C276"/>
    <w:lvl w:ilvl="0" w:tplc="ABFEA1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50F5"/>
    <w:multiLevelType w:val="hybridMultilevel"/>
    <w:tmpl w:val="63B829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4615D"/>
    <w:multiLevelType w:val="hybridMultilevel"/>
    <w:tmpl w:val="FAA2AEE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845E1E"/>
    <w:multiLevelType w:val="hybridMultilevel"/>
    <w:tmpl w:val="CC0EC9E8"/>
    <w:lvl w:ilvl="0" w:tplc="AB2418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235B2"/>
    <w:rsid w:val="00037337"/>
    <w:rsid w:val="000759B8"/>
    <w:rsid w:val="00121037"/>
    <w:rsid w:val="00155168"/>
    <w:rsid w:val="001A5A9E"/>
    <w:rsid w:val="001A7671"/>
    <w:rsid w:val="001D0151"/>
    <w:rsid w:val="002E764F"/>
    <w:rsid w:val="00330D53"/>
    <w:rsid w:val="00367588"/>
    <w:rsid w:val="003751AE"/>
    <w:rsid w:val="003A01DB"/>
    <w:rsid w:val="0043173A"/>
    <w:rsid w:val="004543F0"/>
    <w:rsid w:val="0046037E"/>
    <w:rsid w:val="00481E18"/>
    <w:rsid w:val="004C4014"/>
    <w:rsid w:val="004E36E2"/>
    <w:rsid w:val="005D7763"/>
    <w:rsid w:val="00632AC4"/>
    <w:rsid w:val="00640504"/>
    <w:rsid w:val="00664BA7"/>
    <w:rsid w:val="006C16A9"/>
    <w:rsid w:val="007218F5"/>
    <w:rsid w:val="00742F8D"/>
    <w:rsid w:val="00785C90"/>
    <w:rsid w:val="00792016"/>
    <w:rsid w:val="00805D16"/>
    <w:rsid w:val="008A09A6"/>
    <w:rsid w:val="008D7543"/>
    <w:rsid w:val="00964B6C"/>
    <w:rsid w:val="009719B9"/>
    <w:rsid w:val="009734F5"/>
    <w:rsid w:val="009B65C4"/>
    <w:rsid w:val="009C6797"/>
    <w:rsid w:val="009E537B"/>
    <w:rsid w:val="00A72170"/>
    <w:rsid w:val="00AA253C"/>
    <w:rsid w:val="00AF549E"/>
    <w:rsid w:val="00B05FBA"/>
    <w:rsid w:val="00B62D97"/>
    <w:rsid w:val="00B8671C"/>
    <w:rsid w:val="00BF3FF8"/>
    <w:rsid w:val="00C74C47"/>
    <w:rsid w:val="00D1110A"/>
    <w:rsid w:val="00D46389"/>
    <w:rsid w:val="00DD1553"/>
    <w:rsid w:val="00DE1F80"/>
    <w:rsid w:val="00E31F96"/>
    <w:rsid w:val="00E44308"/>
    <w:rsid w:val="00E7564F"/>
    <w:rsid w:val="00EB0BD2"/>
    <w:rsid w:val="00EB410D"/>
    <w:rsid w:val="00F05F86"/>
    <w:rsid w:val="00F1637D"/>
    <w:rsid w:val="00F454AB"/>
    <w:rsid w:val="00F774BC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AC93"/>
  <w15:docId w15:val="{AE8AFED5-8CFA-43DF-96AC-80659C8C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3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63"/>
    <w:pPr>
      <w:ind w:left="720"/>
      <w:contextualSpacing/>
    </w:pPr>
  </w:style>
  <w:style w:type="paragraph" w:customStyle="1" w:styleId="Default">
    <w:name w:val="Default"/>
    <w:rsid w:val="009C67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Polina</cp:lastModifiedBy>
  <cp:revision>3</cp:revision>
  <cp:lastPrinted>2019-04-01T14:52:00Z</cp:lastPrinted>
  <dcterms:created xsi:type="dcterms:W3CDTF">2019-05-29T05:46:00Z</dcterms:created>
  <dcterms:modified xsi:type="dcterms:W3CDTF">2019-06-27T08:07:00Z</dcterms:modified>
</cp:coreProperties>
</file>