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0A8" w:rsidRPr="004B50A8" w:rsidRDefault="004B50A8" w:rsidP="004B50A8">
      <w:pPr>
        <w:autoSpaceDE w:val="0"/>
        <w:autoSpaceDN w:val="0"/>
        <w:adjustRightInd w:val="0"/>
        <w:spacing w:after="113" w:line="276" w:lineRule="auto"/>
        <w:jc w:val="center"/>
        <w:textAlignment w:val="center"/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</w:pPr>
      <w:r w:rsidRPr="004B50A8"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t>ТЕМАТИЧНО РАЗПРЕДЕЛЕНИЕ ПО образователно направление ОКОЛЕН СВЯТ</w:t>
      </w:r>
      <w:r w:rsidRPr="004B50A8"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br/>
        <w:t>за втора възрастова група (4-5 години) и трета възрастова група (5-6 години)</w:t>
      </w:r>
    </w:p>
    <w:p w:rsidR="004B50A8" w:rsidRPr="004B50A8" w:rsidRDefault="004B50A8" w:rsidP="004B50A8">
      <w:pPr>
        <w:autoSpaceDE w:val="0"/>
        <w:autoSpaceDN w:val="0"/>
        <w:adjustRightInd w:val="0"/>
        <w:spacing w:after="113" w:line="276" w:lineRule="auto"/>
        <w:jc w:val="center"/>
        <w:textAlignment w:val="center"/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</w:pPr>
    </w:p>
    <w:tbl>
      <w:tblPr>
        <w:tblW w:w="145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1"/>
        <w:gridCol w:w="1101"/>
        <w:gridCol w:w="1412"/>
        <w:gridCol w:w="2340"/>
        <w:gridCol w:w="6680"/>
        <w:gridCol w:w="1922"/>
      </w:tblGrid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  <w:tblHeader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Група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Седмица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Тема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Образователно ядро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Очаквани резултати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Приложение</w:t>
            </w:r>
          </w:p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Забележка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Моето семейство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Определя полово-ролевата принадлежност на членовете на семейството и на рода си.</w:t>
            </w:r>
          </w:p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Назовава отговорности на близките си към него и свои отговорности към тях.</w:t>
            </w:r>
          </w:p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Разбира функциите и предназначението на предмети, които ползва всекидневно.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4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Аз съм в детската градина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Опитва емоционално да свърже желанията си с възможностите на другите за осигуряването им.</w:t>
            </w:r>
          </w:p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Описва собствените си преживявания и постъпките си.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Моето лято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Изразява привързаност към възрастни и деца в семейството и в близкото обкръжение.</w:t>
            </w:r>
          </w:p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 xml:space="preserve">Описва собствените си преживявания и осъзнава различните чувства.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8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Моето семейство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Разбира семейните отношения и мястото си в семейството.</w:t>
            </w:r>
          </w:p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Осъзнава различните чувства и емоции.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9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Правила на групата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Изразява причини за това, което харесва и не харесва.</w:t>
            </w:r>
          </w:p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Създава приятелства.</w:t>
            </w:r>
          </w:p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Описва собствените си преживявания и постъпки.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8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Моят дом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Разбира функциите и предназначението на предмети, които ползва всекидневно.</w:t>
            </w:r>
          </w:p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Назовава отговорности на близките си към него и свои отговорности към тях.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9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3 група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Моят път до детската градина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Разбира предназначението на обществени сгради в близката среда.</w:t>
            </w:r>
          </w:p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Показва познаване на правила за движение по улицата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14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Моите права в групата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Сравнява действията си с тези на другите и активно взаимодейства с връстници.</w:t>
            </w:r>
          </w:p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Обяснява адекватни норми на поведение.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15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3</w:t>
            </w:r>
          </w:p>
        </w:tc>
        <w:tc>
          <w:tcPr>
            <w:tcW w:w="1235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Проследяване постиженията на децата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4</w:t>
            </w:r>
          </w:p>
        </w:tc>
        <w:tc>
          <w:tcPr>
            <w:tcW w:w="1235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На пазара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Различава плодове и зеленчуци, като ги класифицира в предметни игри по нагледни признаци.</w:t>
            </w:r>
          </w:p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Разбира необходимостта от грижи за растенията.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14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Помагам у дома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Назовава отговорности на близките си към него и свои отговорности към тях.</w:t>
            </w:r>
          </w:p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Опитва емоционално да свърже желанията си с възможностите на другите за осигуряването им.</w:t>
            </w:r>
          </w:p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Разбира функциите и предназначението на предмети, които ползва всекидневно.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15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Плодове и зеленчуци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Има конкретни представи за есенни плодове и зеленчуци.</w:t>
            </w:r>
          </w:p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Посочва грижите, които трябва да се полагат за растенията от близкото обкръжение.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24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 xml:space="preserve"> Помагам у дома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Сравнява действията си с тези на другите и активно взаимодейства с възрастни.</w:t>
            </w:r>
          </w:p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Назовава отговорности на близките си към него и свои отговорности към тях.</w:t>
            </w:r>
          </w:p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Разбира семейните отношения и мястото си в семейството.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25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2 група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Весели игри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Посочва съиграчи, като се съобразява със замисъла.</w:t>
            </w:r>
          </w:p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Създава приятелства.</w:t>
            </w:r>
          </w:p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Дава идеи за игра.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18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Лястовичките отлитат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Познава основни жизнени потребности на животни в близката среда.</w:t>
            </w:r>
          </w:p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Описва животни (тялото и неговите части).</w:t>
            </w:r>
          </w:p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Разбира необходимостта от грижа за животните.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19</w:t>
            </w:r>
          </w:p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Моите приятели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 xml:space="preserve">Спазва правила за общуване по двойки и в малки групи от връстници. </w:t>
            </w:r>
          </w:p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Има конкретни представи за проява на доверие и толерантност към другия.</w:t>
            </w:r>
          </w:p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Има положително отношение към сътрудничество с другите в съвместни дейности.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30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Животните през есента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 основни жизнени потребности на животни от близката среда.</w:t>
            </w:r>
          </w:p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Пресъздава чрез модели животни и местообитаването им.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31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Пъстра есен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Познава типични признаци на времето в природна местност и сезона – наблюдение.</w:t>
            </w:r>
          </w:p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Разбира необходимостта от грижи за растенията и животните.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В очакване на зимата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Познава основни жизнени потребности на животни от близката среда.</w:t>
            </w:r>
          </w:p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Описва диви животни (тялото и неговите части).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23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Есен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Сравнява картината на времето чрез метеорологичните промени в сезоните лято и зима.</w:t>
            </w:r>
          </w:p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Има представа за многообразието от растителни видове – кестен, дъб.</w:t>
            </w:r>
          </w:p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 правила за опазване на околната среда.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с. 40 </w:t>
            </w:r>
          </w:p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 xml:space="preserve">Природен </w:t>
            </w:r>
          </w:p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календар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Великите българи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Показва готовност за включване в честването на значими празници.</w:t>
            </w:r>
          </w:p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Определя националността си.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41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2 група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Лична хигиена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Разбира функциите и предназначението на предмети, които ползва всекидневно – средства за лична хигиена.</w:t>
            </w:r>
          </w:p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Спазва елементарни хигиенни правила.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26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За да бъда здрав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Назовава и спазва елементарни хигиенни правила и здравословен режим през деня.</w:t>
            </w:r>
          </w:p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Назовава правила за здравословно хранене.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27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Полезни храни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 правилата за здравословно хранене.</w:t>
            </w:r>
          </w:p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Има представа за полезни и вредни храни.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46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Аз съм здрав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 правила за собствена защита на здравето.</w:t>
            </w:r>
          </w:p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Демонстрира основни хигиенни навици.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47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Дневен режим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Назовава и спазва елементарни хигиенни правила и здравословен режим през деня.</w:t>
            </w:r>
          </w:p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Разбира функциите и предназначението на предмети, които ползва всекидневно – средства за лична хигиена.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Кой какво работи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Има представа за професиите на своите родители и това, че са полезни, за да се грижат за семейството си.</w:t>
            </w:r>
          </w:p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Опитва емоционално да свърже желанията си с възможностите на другите за осигуряването им.</w:t>
            </w:r>
          </w:p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Разбира функциите и предназначението на предмети.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33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Моят ден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 xml:space="preserve">Назовава и спазва елементарни хигиенни правила и здравословен режим през деня. </w:t>
            </w:r>
          </w:p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 правила за собствена защита на здравето.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54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Какъв ще стана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Има представа за професии от близкото му обкръжение – медицина, услуги.</w:t>
            </w:r>
          </w:p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Описва познати професии.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55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Моите играчки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Демонстрира предпочитания към място за игра, играчки и съиграчи.</w:t>
            </w:r>
          </w:p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Дава идеи за игра.</w:t>
            </w:r>
          </w:p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Посочва съиграчи, като се съобразява с темата/замисъла.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1, с. 37</w:t>
            </w:r>
          </w:p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Примерна разработка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Наводнение и пожар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Познава някои правила за безопасност по време на наводнение и пожар.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Обичам да играя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Има конкретни представи за прояви на доверие и толерантност към другия.</w:t>
            </w:r>
          </w:p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Спазва правила на общуване в малки групи от връстници.</w:t>
            </w:r>
          </w:p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Изразява взаимопомощ в игри по двойки и в малки групи.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62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Природни бедствия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 някои правила за безопасност при буря, наводнение, пожар, снеговалеж.</w:t>
            </w:r>
          </w:p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Изграждане на адекватна представа за близката обкръжаваща среда.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63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В магазина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Има представа за професии от близката среда – сферата на обслужването (търговия).</w:t>
            </w:r>
          </w:p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Показва познаване на правила на поведение.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41</w:t>
            </w:r>
          </w:p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Къде играят децата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Знае къде не може да играе – на уличното платно, край паркирали коли, в близост до бордюра.</w:t>
            </w:r>
          </w:p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Познава правила за безопасна игра с ролери, тротинетка, триколка.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40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Вълшебните думи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 xml:space="preserve">Сравнява действията си с тези на другите и активно взаимодейства с възрастни и връстници. </w:t>
            </w:r>
          </w:p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Придобиване на култура на поведение и социални умения за общуване.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70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Аз спортувам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Обяснява диференцирано предназначение на игрови съоръжения и материали за спортни игри.</w:t>
            </w:r>
          </w:p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Комбинира игрови средства и материали за постигане на игрови цели.</w:t>
            </w:r>
          </w:p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Показва положително отношение към двигателната дейност.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71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2 група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Бяла зима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Познава типични признаци на времето в природна местност и сезона – зима.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46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Обичам да играя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Описва собствените си преживявания и постъпките си.</w:t>
            </w:r>
          </w:p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Изразява причини за това, което харесва и не харесва.</w:t>
            </w:r>
          </w:p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Създава приятелства.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47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Бяла зима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Сравнява картината на времето чрез метеорологичните промени в два сезона – есен, зима.</w:t>
            </w:r>
          </w:p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Има представа за промените, които настъпват в природата през зимата.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с. 76 </w:t>
            </w:r>
          </w:p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Природен календар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Природни явления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 типични признаци на времето – град, дъжд, сняг, мъгла.</w:t>
            </w:r>
          </w:p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 някои правила за безопасност при поледица, снеговалеж.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77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Чисто и подредено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Назовава и спазва елементарни хигиенни правила.</w:t>
            </w:r>
          </w:p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Разбира функциите и предназначението на предмети, които ползва всекидневно.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Зимни игри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Посочва съиграчи, като се съобразява с темата/замисъла.</w:t>
            </w:r>
          </w:p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Описва собствените си преживявания и постъпките си.</w:t>
            </w:r>
          </w:p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Дава идеи за игра.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5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На пързалката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Обяснява предназначение на игрови средства и материали за игри в снега.</w:t>
            </w:r>
          </w:p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Спазва правила за общуване по двойки и в малки групи от връстници.</w:t>
            </w:r>
          </w:p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Има положително отношение към общуване с другите в съвместни дейности.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84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Чиста е нашата улица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Има представа за норми и правила за опазване на чистота в близката среда.</w:t>
            </w:r>
          </w:p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Има представа от начините за разделно събиране на отпадъци.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85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2 група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Весела Коледа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Разпознава битова и празнична среда и показва готовност и умения да се включи в подготовката и честването на празника Коледа.</w:t>
            </w:r>
          </w:p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Сравнява предмети, които са част от фолклорната празнична среда и използва поздрави при употребата им – тояжки, сурвачки.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8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Пресичам безопасно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Знае правила за пресичане на улицата със или без светофарна уредба.</w:t>
            </w:r>
          </w:p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Предвижда опасностите при пресичане на улицата.</w:t>
            </w:r>
          </w:p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Знае правила за пътуване в автомобил, като използва детско столче.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9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Коледни вълнения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Разбира и спазва основните елементи от протокола на поведение при честване на фолклорни празници – Бъдни вечер, Коледа.</w:t>
            </w:r>
          </w:p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Свързва традиционни ритуали със съответни празници</w:t>
            </w:r>
          </w:p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Отнася се толерантно към прояви на културни различия.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8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Внимание! Улица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 xml:space="preserve">Показва познаване на правила за движение по улицата. </w:t>
            </w:r>
          </w:p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Пресъздава в ситуативни игри правилата за движение и поведение на улицата.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9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На театър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Има представа за професии от близкото му обкръжение.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12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Зимуващи птици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Описва животни (тялото и неговите части).</w:t>
            </w:r>
          </w:p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Познава основни жизнени потребности на животни от близката среда.</w:t>
            </w:r>
          </w:p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Разбира необходимостта от грижа за животните.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13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Моето родно място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Разбира предназначението на обществени сгради в близката среда.</w:t>
            </w:r>
          </w:p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Описва родното селище.</w:t>
            </w:r>
          </w:p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Посочва природни и исторически забележителности в родното място.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2, с. 16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Зимуващи птици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Описва начин на хранене на познати животни – птици.</w:t>
            </w:r>
          </w:p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Посочва грижите, които трябва да се полагат за птиците през зимата.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17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В зоопарка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Описва животни (тялото и неговите части).</w:t>
            </w:r>
          </w:p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Познава основни жизнени потребности на животни от близката среда.</w:t>
            </w:r>
          </w:p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Разбира необходимостта от грижа за животните.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19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Моите празници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Разпознава битова и празнична среда.</w:t>
            </w:r>
          </w:p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Сравнява предмети, които са част от фолклорната празнична среда, и използва поздрави при употребата им.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Аз празнувам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Свързва традиционни ритуали със съответните празници.</w:t>
            </w:r>
          </w:p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Има представа за празници и обичаи, традиционни за други културни общности.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22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Има и такива растения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Посочва грижите, които трябва да се полагат за растенията.</w:t>
            </w:r>
          </w:p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Има представа за многообразието от растителни видове – слънчоглед, кактус, еделвайс, водна лилия.</w:t>
            </w:r>
          </w:p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Разбира нуждата на растенията от вода за развитието им.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23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Ако се загубя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Назовава отговорности на близките си към него и свои отговорности към тях.</w:t>
            </w:r>
          </w:p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Опитва емоционално да свърже желанията си с възможностите на другите за осигуряването им.</w:t>
            </w:r>
          </w:p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 xml:space="preserve">• Изразява причини за това, което харесва и не харесва.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22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Имам си приятел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Създава приятелства.</w:t>
            </w:r>
          </w:p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Изразява причини за това, което харесва и не харесва.</w:t>
            </w:r>
          </w:p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Има конкретни представи за деца с различия и съдейства на другите в процеса на самоутвърждаване.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2, с. 23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София – нашата столица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Разбира предназначението на някои обществени сгради в столицата.</w:t>
            </w:r>
          </w:p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Разпознава известни забележителности на столицата.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30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Ако се загубя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Обяснява адекватни норми на поведение спрямо познати и непознати за него лица.</w:t>
            </w:r>
          </w:p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Има представа за професии от близкото обкръжение – полицейски служител.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31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Домашни животни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Описва домашни животни (тялото и неговите части).</w:t>
            </w:r>
          </w:p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Познава основни жизнени потребности на животни в близката среда.</w:t>
            </w:r>
          </w:p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Назовава домашни животни и техните малки.</w:t>
            </w:r>
          </w:p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Разбира необходимостта от грижи за животните.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27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Еднакви и различни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Има конкретни представи за деца с различия и съдейства на другите в процеса на самоутвърждаване.</w:t>
            </w:r>
          </w:p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Описва собствените си преживявания и постъпките си.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Домашни животни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Описва домашни животни и начини на хранене.</w:t>
            </w:r>
          </w:p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Посочва грижите, които трябва да се полагат за животни от близкото обкръжение.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38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Аз съм учтив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Има конкретни представи за прояви на доверие и толерантност към другия.</w:t>
            </w:r>
          </w:p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Спазва правила на общуване в групи от връстници. Осъзнава различните чувства.</w:t>
            </w:r>
          </w:p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Придобива социални умения за общуване и култура на поведение.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39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Ден и нощ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Разпознава Слънцето, Луната и звездите в природни картини.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Живот във водата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Познава основни жизнени потребности на животни от близката среда – водни животни.</w:t>
            </w:r>
          </w:p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Описва животни (тялото и неговите части).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31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Ден и нощ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Разпознава Слънцето, Луната и звездите.</w:t>
            </w:r>
          </w:p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Опознава ярки и емоционално привлекателни обекти.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46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Воден свят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Описва познати животни от близката среда.</w:t>
            </w:r>
          </w:p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Посочва грижите, които трябва да се полагат за животните.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47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България – моята родина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Определя националността си.</w:t>
            </w:r>
          </w:p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Знае името на страната си.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Весело хвърчило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Комбинира игрови средства и материали за постигане на игрови цели.</w:t>
            </w:r>
          </w:p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Дава идеи за игра.</w:t>
            </w:r>
          </w:p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Посочва съиграчи, като се съобразява с темата/замисъла.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37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България – моята родина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Знае името на страната ни, определя националността си, разпознава националния флаг.</w:t>
            </w:r>
          </w:p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Запознава се с националните ценности.</w:t>
            </w:r>
          </w:p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Посочва известни паметници, свързани с историята на България – паметник на Шипка, паметник на Христо Ботев, паметник 1300 години България в Шумен, паметник на Цар Освободител.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52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Въздух и вода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Описва значението на някои свойства на водата и въздуха за живота на хората.</w:t>
            </w:r>
          </w:p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Разбира нуждата от опазването на чистотата на въздуха и водата.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53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2 група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Весели игри в парка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Описва собствените си преживявания и постъпките си.</w:t>
            </w:r>
          </w:p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Дава идеи за игра.</w:t>
            </w:r>
          </w:p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Създава приятелства.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41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Нашата улица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Може да изброи основните елементи на улицата.</w:t>
            </w:r>
          </w:p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Знае къде се движат пешеходците и къде – превозните средства.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Игра на двора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Обяснява диференцирано предназначението на игрови съоръжения и материали за игри.</w:t>
            </w:r>
          </w:p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Придобива социални умения за общуване в игрова дейност.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60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Васил Левски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Показва готовност да се включва в подготовката и честването на значими официални празници.</w:t>
            </w:r>
          </w:p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Има конкретна представа за делото на Васил Левски.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61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Домашни любимци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 xml:space="preserve">• Описва животни (тяло и негови части). </w:t>
            </w:r>
          </w:p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Познава основните жизнени потребности на животни от близката среда.</w:t>
            </w:r>
          </w:p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Разбира необходимостта от грижа за животните.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45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Слънце, Луна и звезди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Разпознава Слънцето, Луната и звездите в природни картини.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Домашни любимци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Описва познати животни и начини на хранене.</w:t>
            </w:r>
          </w:p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Посочва грижите, които трябва да се полагат за животни от близкото обкръжение.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66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Нашата планета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Разпознава Слънцето, Луната и звездите.</w:t>
            </w:r>
          </w:p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Опознава ярки и емоционално привлекателни обекти.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67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Светофар</w:t>
            </w:r>
          </w:p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другар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Разпознава сигналите на светофара.</w:t>
            </w:r>
          </w:p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Спазва правилата за пресичане на улицата.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Медена пита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 xml:space="preserve">• Описва животни (тялото и неговите части). </w:t>
            </w:r>
          </w:p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Познава основните жизнени потребности на животни от близката среда.</w:t>
            </w:r>
          </w:p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Разбира необходимостта от грижа за животните.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2, с. 49</w:t>
            </w:r>
          </w:p>
          <w:p w:rsidR="004B50A8" w:rsidRPr="004B50A8" w:rsidRDefault="004B50A8" w:rsidP="004B50A8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Примерна разработка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3 група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Български символи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Сравнява предмети, които са част от фолклорната и празнична среда.</w:t>
            </w:r>
          </w:p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Има представа за национални ценности и традиции.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76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Диви животни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Описва познати животни и начин на хранене.</w:t>
            </w:r>
          </w:p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Пресъздава чрез модели животни и местообитаването им.</w:t>
            </w:r>
          </w:p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Посочва грижите, които трябва да се полагат за животните.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77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Баба Марта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 xml:space="preserve">• Разпознава битова и празнична среда и показва готовност и умения да се включи в подготовката и честването на празника. </w:t>
            </w:r>
          </w:p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Сравнява предмети, които са част от фолклорната празнична среда, и използва поздрави при употребата им – мартеници.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Празник на България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Разпознава битова и празнична среда и показва готовност и умения да се  включи в подготовката и честването на националния празник.</w:t>
            </w:r>
          </w:p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Определя националността си.</w:t>
            </w:r>
          </w:p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Знае името на страната си.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5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Баба Марта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Поздравява по повод на конкретен празник – Баба Марта.</w:t>
            </w:r>
          </w:p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Има представа за националните традиции, свързани с празника.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82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България празнува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Разпознава националния флаг и определя националността си.</w:t>
            </w:r>
          </w:p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Разбира и спазва основните моменти от протокола на поведение при честване на националния празник.</w:t>
            </w:r>
          </w:p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Разбира, че националният празник е общ за всички граждани на страната.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83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2 група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Мама има празник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Разпознава битова и празнична среда и показва готовност и умения да се включи в подготовката и честването на значими празници.</w:t>
            </w:r>
          </w:p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Описва собствените си преживявания и постъпките си.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3, с. 9 </w:t>
            </w:r>
          </w:p>
          <w:p w:rsidR="004B50A8" w:rsidRPr="004B50A8" w:rsidRDefault="004B50A8" w:rsidP="004B50A8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Цъфнала градина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Разбира необходимостта от грижи за растенията – наблюдение.</w:t>
            </w:r>
          </w:p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Проявява желание да се грижи за растенията на двора.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За мама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Разпознава празнична среда и показва готовност и умения да се включи в подготовката за празника на мама.</w:t>
            </w:r>
          </w:p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Изразява и показва привързаност и обич към майката.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8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В парка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Има представа за многообразието от растителни видове – кестен, бреза.</w:t>
            </w:r>
          </w:p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Посочва грижите, които трябва да се полагат за растенията.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9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Кой ме лекува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Има представа за професии от близката среда.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Пролетни цветя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Различава пролетни цветя в предметни игри по нагледни признаци – лале, минзухар, кокиче.</w:t>
            </w:r>
          </w:p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Разбира необходимостта от грижи за растенията.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13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При лекаря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Има представа за професии от близкото му обкръжение – лекар, медицинска сестра.</w:t>
            </w:r>
          </w:p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Показва познаване на правила на поведение на обществени места.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14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 xml:space="preserve">Пролет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Сравнява</w:t>
            </w:r>
            <w:r w:rsidRPr="004B50A8">
              <w:rPr>
                <w:rFonts w:ascii="Calibri" w:hAnsi="Calibri" w:cs="Calibri"/>
                <w:color w:val="000000"/>
                <w:spacing w:val="-10"/>
                <w:lang w:val="bg-BG" w:bidi="he-IL"/>
              </w:rPr>
              <w:t xml:space="preserve"> </w:t>
            </w:r>
            <w:r w:rsidRPr="004B50A8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 xml:space="preserve">картината </w:t>
            </w: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на</w:t>
            </w:r>
            <w:r w:rsidRPr="004B50A8">
              <w:rPr>
                <w:rFonts w:ascii="Calibri" w:hAnsi="Calibri" w:cs="Calibri"/>
                <w:color w:val="000000"/>
                <w:spacing w:val="-10"/>
                <w:lang w:val="bg-BG" w:bidi="he-IL"/>
              </w:rPr>
              <w:t xml:space="preserve"> </w:t>
            </w:r>
            <w:r w:rsidRPr="004B50A8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времето</w:t>
            </w:r>
            <w:r w:rsidRPr="004B50A8">
              <w:rPr>
                <w:rFonts w:ascii="Calibri" w:hAnsi="Calibri" w:cs="Calibri"/>
                <w:color w:val="000000"/>
                <w:spacing w:val="-11"/>
                <w:lang w:val="bg-BG" w:bidi="he-IL"/>
              </w:rPr>
              <w:t xml:space="preserve"> </w:t>
            </w: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чрез</w:t>
            </w:r>
            <w:r w:rsidRPr="004B50A8">
              <w:rPr>
                <w:rFonts w:ascii="Calibri" w:hAnsi="Calibri" w:cs="Calibri"/>
                <w:color w:val="000000"/>
                <w:spacing w:val="28"/>
                <w:lang w:val="bg-BG" w:bidi="he-IL"/>
              </w:rPr>
              <w:t xml:space="preserve"> </w:t>
            </w:r>
            <w:r w:rsidRPr="004B50A8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метеорологичните промени в сезоните – зима, пролет.</w:t>
            </w:r>
          </w:p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Има представа от многообразието на растителни видове през пролет­та.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15</w:t>
            </w:r>
          </w:p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Природен календар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2 група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Непознати животни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Описва животни (тялото и неговите части).</w:t>
            </w:r>
          </w:p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Разбира необходимостта от грижа за животните.</w:t>
            </w:r>
          </w:p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Назовава животни и техните малки.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17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В парка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Комбинира игрови средства и материали за постигане на игрови цели.</w:t>
            </w:r>
          </w:p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Посочва съиграчи, като се съобразява с темата/замисъла.</w:t>
            </w:r>
          </w:p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Посочва предпочитанията си към облекло и играчки.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Игра сред природата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 xml:space="preserve">Показва познаване на правила на поведение при игри и разходки в парка, планината. </w:t>
            </w:r>
          </w:p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Работи продуктивно в партньорство и екипност.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24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Животните и малките им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Назовава познати животни и техните малки.</w:t>
            </w:r>
          </w:p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231F20"/>
                <w:spacing w:val="-2"/>
                <w:lang w:val="bg-BG" w:bidi="he-IL"/>
              </w:rPr>
            </w:pPr>
            <w:r w:rsidRPr="004B50A8">
              <w:rPr>
                <w:rFonts w:ascii="Calibri" w:hAnsi="Calibri" w:cs="Calibri"/>
                <w:color w:val="231F20"/>
                <w:spacing w:val="-2"/>
                <w:lang w:val="bg-BG" w:bidi="he-IL"/>
              </w:rPr>
              <w:t>Има представа от многообразието на животински видове.</w:t>
            </w:r>
          </w:p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Посочва грижите, които трябва да се полагат за животни от близкото обкръжение.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25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Отново у дома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Познава основни жизнени потребности на животни от близката среда – щъркел и лястовица.</w:t>
            </w:r>
          </w:p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Описва животни (тялото и неговите части).</w:t>
            </w:r>
          </w:p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Разбира необходимостта от грижа за птиците.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23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Пролетен пазар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Различава пролетни плодове и зеленчуци.</w:t>
            </w:r>
          </w:p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Класифицира плодове и зеленчуци в предметни игри по нагледни признаци.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Отново у дома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Описва познати животни.</w:t>
            </w:r>
          </w:p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Посочва грижите, които трябва да се полагат за животни от близкото обкръжение.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30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Билки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 и назовава билките – лайка, бял равнец, жълт кантарион.</w:t>
            </w:r>
          </w:p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 правила за собствена защита на здравето.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3, с. 31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2 група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Стайни растения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Разбира необходимостта от грижи за цветята.</w:t>
            </w:r>
          </w:p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Проявява желание за грижи за растенията в природния кът.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Цъфнала градина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Разбира необходимостта от грижи за растенията.</w:t>
            </w:r>
          </w:p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Проявява желание да се грижи за растенията на двора.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27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Проект „Красива България“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Посочва известни природни забележителности на България и родното място.</w:t>
            </w:r>
          </w:p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Работи продуктивно в партньорство и екипност.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38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Грижа за цветята у дома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Разбира нуждата на растенията от вода за развитието им и ги полива.</w:t>
            </w:r>
          </w:p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Посочва грижите, които трябва да се полагат за растенията от близкото обкръжение.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39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Моята книжка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Разбира функциите и предназначението на предмети, които ползва всекидневно.</w:t>
            </w:r>
          </w:p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Описва собствените си преживявания и постъпки.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Калинки и пеперуди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 xml:space="preserve">• Описва животни (тялото и неговите части). </w:t>
            </w:r>
          </w:p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Познава основни жизнени потребности на животни от близката среда.</w:t>
            </w:r>
          </w:p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Разбира необходимостта от грижа за животните.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31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Моите книжки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Има представа за професии от близкото му обкръжение.</w:t>
            </w:r>
          </w:p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 xml:space="preserve">Разбира функциите и предназначението на книгите.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46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От зрънцето до житния клас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Има представа от многообразието на растителни видове – зърнени растения.</w:t>
            </w:r>
          </w:p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Посочва грижите, които трябва да се полагат за растенията.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47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Шарени яйца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Разпознава битова и празнична среда и показва готовност и умения да се включи в подготовката за празника.</w:t>
            </w:r>
          </w:p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Сравнява предмети, които са част от фолклорната празнична среда, и използва поздрави при употребата им.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35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Моите приятели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Опитва емоционално да свърже желанията си с възможностите на другите за осигуряването им.</w:t>
            </w:r>
          </w:p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Изразява причини за това, което харесва и не харесва.</w:t>
            </w:r>
          </w:p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Описва собствените си преживявания и постъпките си.</w:t>
            </w:r>
          </w:p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Създава приятелства.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Великден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 xml:space="preserve">Разбира и спазва основните елементи от протокола на поведение при честване на фолклорни и лични празници </w:t>
            </w:r>
            <w:r w:rsidRPr="004B50A8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 xml:space="preserve">– </w:t>
            </w: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Лазаровден, Цветница, Великден.</w:t>
            </w:r>
          </w:p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Поздравява по повод конкретен празник – Великден.</w:t>
            </w:r>
          </w:p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Свързва традиционни ритуали със съответните празници.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54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Децата по света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Има конкретни представи за проява на доверие и толерантност към другия.</w:t>
            </w:r>
          </w:p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Открива прилики и разлики с другите хора.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55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На екскурзия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Описва собствените си преживявания и постъпките си.</w:t>
            </w:r>
          </w:p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Разбира функциите и предназначението на предмети.</w:t>
            </w:r>
          </w:p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39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Моят велосипед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Знае частите на велосипеда, защитните и обезопасителни средства.</w:t>
            </w:r>
          </w:p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Знае как да потегля, да спира, да паркира и да регулира темпото на велосипеда с помощни колела.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3 група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На екскурзия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Самоутвържда</w:t>
            </w:r>
            <w:bookmarkStart w:id="0" w:name="_GoBack"/>
            <w:bookmarkEnd w:id="0"/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ване и общуване с околните</w:t>
            </w:r>
          </w:p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Сравнява действията си с тези на другите и активно взаимодейства с възрастни и връстници.</w:t>
            </w:r>
          </w:p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Посочва грижите, които трябва да се полагат за растения и животни от близкото обкръжение.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60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Природен календар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Сравнява картината на времето чрез метеорологичните промени в сезоните.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3, с. 61 </w:t>
            </w:r>
          </w:p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Природен календар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Празнично календарче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Отбелязва в календар на празниците рождени и имени дни на децата в групата.</w:t>
            </w:r>
          </w:p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Сравнява предмети, които са част от празничната среда, и използва поздрави при употребата им – подаръци, букети и др.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Рожден ден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Отбелязва в календар на празниците рождени и имени дни на децата в групата.</w:t>
            </w:r>
          </w:p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Сравнява предмети, които са част от празничната среда, и използва поздрави при употребата им</w:t>
            </w:r>
          </w:p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Показва готовност и умения да се включи в подготовката и честването на лични празници.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44, 45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Празник на буквите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Разбира и спазва елементи от протокола при честване на 24 май.</w:t>
            </w:r>
          </w:p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Разбира, че националните празници са общи за всички граждани на страната.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68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Рожден ден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Разбира и спазва основните елементи от протокола при честване на лични празници.</w:t>
            </w:r>
          </w:p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Поздравява по повод конкретен празник – рожден ден.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69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Детски празник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Разпознава празнична среда и показва готовност и умения да се включи в подготовката и честването на празник.</w:t>
            </w:r>
          </w:p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Описва собствените си преживявания и постъпките си.</w:t>
            </w:r>
          </w:p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Създава приятелства.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49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Лятото идва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• Познава типични признаци на времето в природна местност и на сезона – лято.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Празник на детето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Разпознава празнична среда и показва готовност и умения да се включи в честването на празника – 1 юни.</w:t>
            </w:r>
          </w:p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Отнася се толерантно към прояви на културни различия.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76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Лятото идва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 xml:space="preserve">Сравнява картината на времето чрез метеорологичните промени през сезоните </w:t>
            </w:r>
            <w:r w:rsidRPr="004B50A8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 xml:space="preserve">– </w:t>
            </w: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пролет, лято.</w:t>
            </w:r>
          </w:p>
          <w:p w:rsidR="004B50A8" w:rsidRPr="004B50A8" w:rsidRDefault="004B50A8" w:rsidP="004B50A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 правила за опазване на природната среда.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77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35</w:t>
            </w:r>
          </w:p>
        </w:tc>
        <w:tc>
          <w:tcPr>
            <w:tcW w:w="1235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Проследяване на постиженията на децата</w:t>
            </w:r>
          </w:p>
        </w:tc>
      </w:tr>
      <w:tr w:rsidR="004B50A8" w:rsidRPr="004B50A8" w:rsidTr="004B5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B50A8">
              <w:rPr>
                <w:rFonts w:ascii="Calibri" w:hAnsi="Calibri" w:cs="Calibri"/>
                <w:color w:val="000000"/>
                <w:lang w:val="bg-BG" w:bidi="he-IL"/>
              </w:rPr>
              <w:t>36</w:t>
            </w:r>
          </w:p>
        </w:tc>
        <w:tc>
          <w:tcPr>
            <w:tcW w:w="1235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8" w:rsidRPr="004B50A8" w:rsidRDefault="004B50A8" w:rsidP="004B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4B50A8" w:rsidRPr="004B50A8" w:rsidRDefault="004B50A8" w:rsidP="004B50A8">
      <w:pPr>
        <w:autoSpaceDE w:val="0"/>
        <w:autoSpaceDN w:val="0"/>
        <w:adjustRightInd w:val="0"/>
        <w:spacing w:after="200" w:line="276" w:lineRule="auto"/>
        <w:textAlignment w:val="center"/>
        <w:rPr>
          <w:rFonts w:ascii="Calibri" w:hAnsi="Calibri" w:cs="Calibri"/>
          <w:b/>
          <w:bCs/>
          <w:caps/>
          <w:color w:val="000000"/>
          <w:sz w:val="26"/>
          <w:szCs w:val="26"/>
          <w:rtl/>
          <w:lang w:val="bg-BG" w:bidi="he-IL"/>
        </w:rPr>
      </w:pPr>
    </w:p>
    <w:p w:rsidR="00893678" w:rsidRPr="004B50A8" w:rsidRDefault="00893678" w:rsidP="004B50A8"/>
    <w:sectPr w:rsidR="00893678" w:rsidRPr="004B50A8" w:rsidSect="004B50A8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en Bg">
    <w:panose1 w:val="00000000000000000000"/>
    <w:charset w:val="00"/>
    <w:family w:val="decorative"/>
    <w:notTrueType/>
    <w:pitch w:val="variable"/>
    <w:sig w:usb0="80000203" w:usb1="0000000A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A8"/>
    <w:rsid w:val="004B50A8"/>
    <w:rsid w:val="0089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71406-7CA4-47B5-B82A-C2D0F494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4B50A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">
    <w:name w:val="текст"/>
    <w:basedOn w:val="NoParagraphStyle"/>
    <w:uiPriority w:val="99"/>
    <w:rsid w:val="004B50A8"/>
    <w:pPr>
      <w:spacing w:line="276" w:lineRule="auto"/>
      <w:ind w:firstLine="567"/>
      <w:jc w:val="both"/>
    </w:pPr>
    <w:rPr>
      <w:rFonts w:ascii="Calibri" w:hAnsi="Calibri" w:cs="Calibri"/>
      <w:sz w:val="22"/>
      <w:szCs w:val="22"/>
      <w:lang w:val="bg-BG" w:bidi="he-IL"/>
    </w:rPr>
  </w:style>
  <w:style w:type="paragraph" w:customStyle="1" w:styleId="a0">
    <w:name w:val="заглавие"/>
    <w:basedOn w:val="a"/>
    <w:uiPriority w:val="99"/>
    <w:rsid w:val="004B50A8"/>
    <w:pPr>
      <w:spacing w:after="113"/>
    </w:pPr>
    <w:rPr>
      <w:b/>
      <w:bCs/>
      <w:caps/>
      <w:sz w:val="26"/>
      <w:szCs w:val="26"/>
    </w:rPr>
  </w:style>
  <w:style w:type="paragraph" w:customStyle="1" w:styleId="BasicParagraph">
    <w:name w:val="[Basic Paragraph]"/>
    <w:basedOn w:val="NoParagraphStyle"/>
    <w:uiPriority w:val="99"/>
    <w:rsid w:val="004B50A8"/>
  </w:style>
  <w:style w:type="paragraph" w:customStyle="1" w:styleId="a1">
    <w:name w:val="булет"/>
    <w:basedOn w:val="a"/>
    <w:uiPriority w:val="99"/>
    <w:rsid w:val="004B50A8"/>
    <w:pPr>
      <w:tabs>
        <w:tab w:val="left" w:pos="567"/>
        <w:tab w:val="left" w:pos="850"/>
      </w:tabs>
      <w:ind w:firstLine="283"/>
    </w:pPr>
  </w:style>
  <w:style w:type="paragraph" w:customStyle="1" w:styleId="1">
    <w:name w:val="булет1"/>
    <w:basedOn w:val="a1"/>
    <w:uiPriority w:val="99"/>
    <w:rsid w:val="004B50A8"/>
    <w:pPr>
      <w:ind w:left="567" w:firstLine="0"/>
    </w:pPr>
  </w:style>
  <w:style w:type="paragraph" w:customStyle="1" w:styleId="a2">
    <w:name w:val="булет таблица"/>
    <w:basedOn w:val="1"/>
    <w:uiPriority w:val="99"/>
    <w:rsid w:val="004B50A8"/>
    <w:pPr>
      <w:tabs>
        <w:tab w:val="left" w:pos="170"/>
      </w:tabs>
      <w:ind w:left="0"/>
    </w:pPr>
  </w:style>
  <w:style w:type="paragraph" w:customStyle="1" w:styleId="a3">
    <w:name w:val="текст_таблица"/>
    <w:basedOn w:val="BasicParagraph"/>
    <w:uiPriority w:val="99"/>
    <w:rsid w:val="004B50A8"/>
    <w:pPr>
      <w:spacing w:line="220" w:lineRule="atLeast"/>
      <w:jc w:val="both"/>
    </w:pPr>
    <w:rPr>
      <w:rFonts w:ascii="Helen Bg" w:hAnsi="Helen Bg" w:cs="Helen Bg"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4671</Words>
  <Characters>26626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Izkustva</Company>
  <LinksUpToDate>false</LinksUpToDate>
  <CharactersWithSpaces>31235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JASENA CHRISTOVA</dc:creator>
  <cp:keywords/>
  <dc:description/>
  <cp:lastModifiedBy>JASENA CHRISTOVA</cp:lastModifiedBy>
  <cp:revision>1</cp:revision>
  <dcterms:created xsi:type="dcterms:W3CDTF">2019-07-15T12:44:00Z</dcterms:created>
  <dcterms:modified xsi:type="dcterms:W3CDTF">2019-07-15T12:45:00Z</dcterms:modified>
</cp:coreProperties>
</file>